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D1A7" w14:textId="77777777" w:rsidR="00131B34" w:rsidRDefault="009D44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A Concurrent Resolution </w:t>
      </w:r>
    </w:p>
    <w:p w14:paraId="05A0EB2F" w14:textId="7327EE27" w:rsidR="00131B34" w:rsidRDefault="009D44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To […Declare/Recognize or Perform Senate 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Business;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 xml:space="preserve"> i.e., Purpose Statement]</w:t>
      </w:r>
    </w:p>
    <w:p w14:paraId="096B1576" w14:textId="77777777" w:rsidR="00131B34" w:rsidRDefault="00131B3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C2309DC" w14:textId="2E026DC0" w:rsidR="00131B34" w:rsidRDefault="009D446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C.R. </w:t>
      </w:r>
      <w:r>
        <w:rPr>
          <w:rFonts w:ascii="Times New Roman" w:eastAsia="Times New Roman" w:hAnsi="Times New Roman"/>
          <w:sz w:val="20"/>
          <w:szCs w:val="20"/>
        </w:rPr>
        <w:t># [WILL BE ADDED BY RULES &amp; PROCEDURES (format: Year-#CR)]</w:t>
      </w:r>
      <w:r w:rsidR="00405BA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CUSG Date Filed: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73E2D64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CUSG Committee: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CUSG Date Approved: </w:t>
      </w:r>
    </w:p>
    <w:p w14:paraId="47602188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GSG Date Filed: </w:t>
      </w:r>
    </w:p>
    <w:p w14:paraId="4DF32DD4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GSG Date Approved:</w:t>
      </w:r>
    </w:p>
    <w:p w14:paraId="05320C8A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Author(s):</w:t>
      </w:r>
    </w:p>
    <w:p w14:paraId="6C17BA89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Sponsor(s):</w:t>
      </w:r>
    </w:p>
    <w:p w14:paraId="655C00A5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Co-Sponsor(s):</w:t>
      </w:r>
    </w:p>
    <w:p w14:paraId="1591A2EB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F23D735" w14:textId="77777777" w:rsidR="00131B34" w:rsidRDefault="009D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Purpose: </w:t>
      </w:r>
      <w:r>
        <w:rPr>
          <w:rFonts w:ascii="Times New Roman" w:eastAsia="Times New Roman" w:hAnsi="Times New Roman"/>
          <w:sz w:val="20"/>
          <w:szCs w:val="20"/>
        </w:rPr>
        <w:t>[all CUSG legislation must have a purpose statement]</w:t>
      </w:r>
    </w:p>
    <w:p w14:paraId="6D03CAD1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588A777" w14:textId="77777777" w:rsidR="00131B34" w:rsidRDefault="009D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Whereas</w:t>
      </w:r>
      <w:r>
        <w:rPr>
          <w:rFonts w:ascii="Times New Roman" w:eastAsia="Times New Roman" w:hAnsi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[this clause is optional and is not required except to provide background information for the </w:t>
      </w:r>
    </w:p>
    <w:p w14:paraId="268D5DAB" w14:textId="77777777" w:rsidR="00131B34" w:rsidRDefault="009D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resolution], and</w:t>
      </w:r>
    </w:p>
    <w:p w14:paraId="184F3002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0F169C2" w14:textId="77777777" w:rsidR="00131B34" w:rsidRDefault="009D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Whereas</w:t>
      </w:r>
      <w:r>
        <w:rPr>
          <w:rFonts w:ascii="Times New Roman" w:eastAsia="Times New Roman" w:hAnsi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[if whereas clauses are not included then the following line should start with “Be it resolved” </w:t>
      </w:r>
    </w:p>
    <w:p w14:paraId="387317AF" w14:textId="77777777" w:rsidR="00131B34" w:rsidRDefault="009D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instead of “Therefore, be it resolved”.]</w:t>
      </w:r>
    </w:p>
    <w:p w14:paraId="3260771B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6BF85F6" w14:textId="77777777" w:rsidR="001741E9" w:rsidRDefault="009D4460" w:rsidP="00174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Therefore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>be it resolved</w:t>
      </w:r>
      <w:r>
        <w:rPr>
          <w:rFonts w:ascii="Times New Roman" w:eastAsia="Times New Roman" w:hAnsi="Times New Roman"/>
          <w:sz w:val="20"/>
          <w:szCs w:val="20"/>
        </w:rPr>
        <w:t xml:space="preserve"> by the Clemson Undergraduate Student Senate and the Graduate Student Senate </w:t>
      </w:r>
    </w:p>
    <w:p w14:paraId="39C61B2E" w14:textId="29CD5EED" w:rsidR="00131B34" w:rsidRPr="001741E9" w:rsidRDefault="009D4460" w:rsidP="001741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741E9">
        <w:rPr>
          <w:rFonts w:ascii="Times New Roman" w:eastAsia="Times New Roman" w:hAnsi="Times New Roman"/>
          <w:sz w:val="20"/>
          <w:szCs w:val="20"/>
        </w:rPr>
        <w:t>assembled,</w:t>
      </w:r>
    </w:p>
    <w:p w14:paraId="000D7B6C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0448B32" w14:textId="77777777" w:rsidR="00131B34" w:rsidRDefault="009D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That [</w:t>
      </w:r>
      <w:r>
        <w:rPr>
          <w:rFonts w:ascii="Times New Roman" w:eastAsia="Times New Roman" w:hAnsi="Times New Roman"/>
          <w:i/>
          <w:sz w:val="20"/>
          <w:szCs w:val="20"/>
        </w:rPr>
        <w:t xml:space="preserve">an item or action is conferred and validated as representing the entire Clemson University Student </w:t>
      </w:r>
    </w:p>
    <w:p w14:paraId="009CB00C" w14:textId="77777777" w:rsidR="00131B34" w:rsidRDefault="009D44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Body</w:t>
      </w:r>
      <w:r>
        <w:rPr>
          <w:rFonts w:ascii="Times New Roman" w:eastAsia="Times New Roman" w:hAnsi="Times New Roman"/>
          <w:sz w:val="20"/>
          <w:szCs w:val="20"/>
        </w:rPr>
        <w:t>] is approved by both Senate bodies.</w:t>
      </w:r>
    </w:p>
    <w:p w14:paraId="161A63ED" w14:textId="77777777" w:rsidR="00131B34" w:rsidRDefault="00131B34">
      <w:pPr>
        <w:rPr>
          <w:rFonts w:ascii="Times New Roman" w:eastAsia="Times New Roman" w:hAnsi="Times New Roman"/>
          <w:sz w:val="20"/>
          <w:szCs w:val="20"/>
        </w:rPr>
      </w:pPr>
    </w:p>
    <w:p w14:paraId="0D782AFB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ab/>
        <w:t xml:space="preserve">    </w:t>
      </w:r>
      <w:r>
        <w:rPr>
          <w:rFonts w:ascii="Times New Roman" w:eastAsia="Times New Roman" w:hAnsi="Times New Roman"/>
          <w:sz w:val="20"/>
          <w:szCs w:val="20"/>
        </w:rPr>
        <w:tab/>
        <w:t>  _______________________</w:t>
      </w:r>
    </w:p>
    <w:p w14:paraId="5615A0C8" w14:textId="77777777" w:rsidR="00131B34" w:rsidRDefault="009D4460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[NAME], [committee/ title of author]</w:t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  <w:t>Date</w:t>
      </w:r>
    </w:p>
    <w:p w14:paraId="16C606B1" w14:textId="77777777" w:rsidR="00131B34" w:rsidRDefault="00131B34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45FB70FE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>   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  _______________________</w:t>
      </w:r>
    </w:p>
    <w:p w14:paraId="5A2A9F0E" w14:textId="77777777" w:rsidR="00131B34" w:rsidRDefault="009D4460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[NAME], Undergraduate Senate President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ab/>
        <w:t>Date</w:t>
      </w:r>
    </w:p>
    <w:p w14:paraId="3024D3AC" w14:textId="77777777" w:rsidR="00131B34" w:rsidRDefault="00131B34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FD9436E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>     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_______________________</w:t>
      </w:r>
    </w:p>
    <w:p w14:paraId="1CFC938D" w14:textId="77777777" w:rsidR="00131B34" w:rsidRDefault="009D4460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[NAME], President of the Graduate Student Government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ab/>
        <w:t>Date</w:t>
      </w:r>
    </w:p>
    <w:p w14:paraId="20B551BB" w14:textId="77777777" w:rsidR="00131B34" w:rsidRDefault="00131B34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70D2DAD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>   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  _______________________</w:t>
      </w:r>
    </w:p>
    <w:p w14:paraId="7F9E2F45" w14:textId="77777777" w:rsidR="00131B34" w:rsidRDefault="009D4460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[NAME], Vice-President of the Graduate Student Government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ab/>
        <w:t>Date</w:t>
      </w:r>
    </w:p>
    <w:p w14:paraId="728859B5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3E66777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91C4407" w14:textId="77777777" w:rsidR="00131B34" w:rsidRDefault="009D4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CC: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C6AADDC" w14:textId="77777777" w:rsidR="00131B34" w:rsidRDefault="00131B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131B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04CC" w14:textId="77777777" w:rsidR="002F48F3" w:rsidRDefault="002F48F3">
      <w:pPr>
        <w:spacing w:after="0" w:line="240" w:lineRule="auto"/>
      </w:pPr>
      <w:r>
        <w:separator/>
      </w:r>
    </w:p>
  </w:endnote>
  <w:endnote w:type="continuationSeparator" w:id="0">
    <w:p w14:paraId="5EB2D458" w14:textId="77777777" w:rsidR="002F48F3" w:rsidRDefault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F20B" w14:textId="77777777" w:rsidR="00131B34" w:rsidRDefault="009D4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100"/>
      </w:tabs>
      <w:spacing w:after="0" w:line="240" w:lineRule="auto"/>
      <w:rPr>
        <w:rFonts w:cs="Calibri"/>
        <w:smallCaps/>
        <w:color w:val="522D80"/>
        <w:sz w:val="12"/>
        <w:szCs w:val="12"/>
      </w:rPr>
    </w:pPr>
    <w:r>
      <w:rPr>
        <w:rFonts w:cs="Calibri"/>
        <w:noProof/>
        <w:color w:val="000000"/>
      </w:rPr>
      <w:drawing>
        <wp:inline distT="114300" distB="114300" distL="114300" distR="114300" wp14:anchorId="2CD4812D" wp14:editId="6F6C5531">
          <wp:extent cx="899630" cy="767355"/>
          <wp:effectExtent l="0" t="0" r="0" b="0"/>
          <wp:docPr id="6" name="image3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 r="78386"/>
                  <a:stretch>
                    <a:fillRect/>
                  </a:stretch>
                </pic:blipFill>
                <pic:spPr>
                  <a:xfrm>
                    <a:off x="0" y="0"/>
                    <a:ext cx="899630" cy="76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noProof/>
        <w:color w:val="000000"/>
      </w:rPr>
      <w:drawing>
        <wp:inline distT="0" distB="0" distL="0" distR="0" wp14:anchorId="2A0D1B55" wp14:editId="39E596DA">
          <wp:extent cx="815125" cy="706120"/>
          <wp:effectExtent l="0" t="0" r="4445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10" cy="710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C477EC" w14:textId="7C5CB9AE" w:rsidR="00131B34" w:rsidRDefault="009D4460" w:rsidP="00C22493">
    <w:pPr>
      <w:tabs>
        <w:tab w:val="right" w:pos="9360"/>
      </w:tabs>
      <w:spacing w:after="0" w:line="240" w:lineRule="auto"/>
      <w:rPr>
        <w:color w:val="522D80"/>
        <w:sz w:val="12"/>
        <w:szCs w:val="12"/>
      </w:rPr>
    </w:pPr>
    <w:r>
      <w:rPr>
        <w:rFonts w:ascii="Times New Roman" w:eastAsia="Times New Roman" w:hAnsi="Times New Roman"/>
        <w:color w:val="F56600"/>
        <w:sz w:val="16"/>
        <w:szCs w:val="16"/>
      </w:rPr>
      <w:t>Undergraduate Student Senate</w:t>
    </w:r>
    <w:r w:rsidR="00C22493">
      <w:rPr>
        <w:color w:val="522D80"/>
        <w:sz w:val="12"/>
        <w:szCs w:val="12"/>
      </w:rPr>
      <w:tab/>
    </w:r>
    <w:r>
      <w:rPr>
        <w:color w:val="522D80"/>
        <w:sz w:val="16"/>
        <w:szCs w:val="16"/>
      </w:rPr>
      <w:t>THE GRADUATE STUDENT</w:t>
    </w:r>
    <w:r w:rsidR="00613EB4">
      <w:rPr>
        <w:color w:val="522D80"/>
        <w:sz w:val="16"/>
        <w:szCs w:val="16"/>
      </w:rPr>
      <w:t xml:space="preserve"> GOVERNMENT</w:t>
    </w:r>
    <w:r>
      <w:rPr>
        <w:color w:val="522D80"/>
        <w:sz w:val="16"/>
        <w:szCs w:val="16"/>
      </w:rPr>
      <w:t xml:space="preserve"> SENATE</w:t>
    </w:r>
  </w:p>
  <w:p w14:paraId="2839701A" w14:textId="3C194FBB" w:rsidR="00131B34" w:rsidRDefault="009D4460" w:rsidP="00C22493">
    <w:pPr>
      <w:tabs>
        <w:tab w:val="right" w:pos="9360"/>
      </w:tabs>
      <w:spacing w:after="0" w:line="240" w:lineRule="auto"/>
      <w:rPr>
        <w:rFonts w:ascii="Times New Roman" w:eastAsia="Times New Roman" w:hAnsi="Times New Roman"/>
        <w:color w:val="F56600"/>
        <w:sz w:val="16"/>
        <w:szCs w:val="16"/>
      </w:rPr>
    </w:pPr>
    <w:r>
      <w:rPr>
        <w:rFonts w:ascii="Times New Roman" w:eastAsia="Times New Roman" w:hAnsi="Times New Roman"/>
        <w:color w:val="F56600"/>
        <w:sz w:val="16"/>
        <w:szCs w:val="16"/>
      </w:rPr>
      <w:t>159 Union Plaza | Box 24404 | Clemson, SC 29634</w:t>
    </w:r>
    <w:r w:rsidR="00C22493">
      <w:rPr>
        <w:rFonts w:ascii="Times New Roman" w:eastAsia="Times New Roman" w:hAnsi="Times New Roman"/>
        <w:color w:val="F56600"/>
        <w:sz w:val="16"/>
        <w:szCs w:val="16"/>
      </w:rPr>
      <w:tab/>
    </w:r>
    <w:r>
      <w:rPr>
        <w:color w:val="522D80"/>
        <w:sz w:val="16"/>
        <w:szCs w:val="16"/>
      </w:rPr>
      <w:t>602 University Union | Clemson | South Carolina | 29634</w:t>
    </w:r>
  </w:p>
  <w:p w14:paraId="3E8E6758" w14:textId="74F13671" w:rsidR="00131B34" w:rsidRDefault="00C22493" w:rsidP="00C22493">
    <w:pPr>
      <w:tabs>
        <w:tab w:val="right" w:pos="9360"/>
      </w:tabs>
      <w:spacing w:after="0" w:line="240" w:lineRule="auto"/>
      <w:rPr>
        <w:color w:val="522D80"/>
        <w:sz w:val="12"/>
        <w:szCs w:val="12"/>
      </w:rPr>
    </w:pPr>
    <w:r w:rsidRPr="00C22493">
      <w:rPr>
        <w:rFonts w:ascii="Times New Roman" w:eastAsia="Times New Roman" w:hAnsi="Times New Roman"/>
        <w:color w:val="F56600"/>
        <w:sz w:val="16"/>
        <w:szCs w:val="16"/>
      </w:rPr>
      <w:t>www.mycusg.com</w:t>
    </w:r>
    <w:r w:rsidR="009D4460">
      <w:rPr>
        <w:color w:val="522D80"/>
        <w:sz w:val="12"/>
        <w:szCs w:val="12"/>
      </w:rPr>
      <w:t xml:space="preserve"> </w:t>
    </w:r>
    <w:r>
      <w:rPr>
        <w:color w:val="522D80"/>
        <w:sz w:val="12"/>
        <w:szCs w:val="12"/>
      </w:rPr>
      <w:tab/>
    </w:r>
    <w:r w:rsidR="009D4460">
      <w:rPr>
        <w:color w:val="522D80"/>
        <w:sz w:val="16"/>
        <w:szCs w:val="16"/>
      </w:rPr>
      <w:t>(864) 656–2697 | gsg@</w:t>
    </w:r>
    <w:r>
      <w:rPr>
        <w:color w:val="522D80"/>
        <w:sz w:val="16"/>
        <w:szCs w:val="16"/>
      </w:rPr>
      <w:t>g.</w:t>
    </w:r>
    <w:r w:rsidR="009D4460">
      <w:rPr>
        <w:color w:val="522D80"/>
        <w:sz w:val="16"/>
        <w:szCs w:val="16"/>
      </w:rPr>
      <w:t>clemson.edu |https://gsg.people.clemson.edu</w:t>
    </w:r>
  </w:p>
  <w:p w14:paraId="781F62E6" w14:textId="77777777" w:rsidR="00131B34" w:rsidRDefault="00131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184B" w14:textId="77777777" w:rsidR="002F48F3" w:rsidRDefault="002F48F3">
      <w:pPr>
        <w:spacing w:after="0" w:line="240" w:lineRule="auto"/>
      </w:pPr>
      <w:r>
        <w:separator/>
      </w:r>
    </w:p>
  </w:footnote>
  <w:footnote w:type="continuationSeparator" w:id="0">
    <w:p w14:paraId="4616B216" w14:textId="77777777" w:rsidR="002F48F3" w:rsidRDefault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908" w14:textId="77777777" w:rsidR="00131B34" w:rsidRDefault="009D4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114300" distB="114300" distL="114300" distR="114300" wp14:anchorId="286D3B0E" wp14:editId="017F4D66">
          <wp:extent cx="3102142" cy="566738"/>
          <wp:effectExtent l="0" t="0" r="0" b="0"/>
          <wp:docPr id="5" name="image3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2142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noProof/>
        <w:color w:val="000000"/>
      </w:rPr>
      <w:drawing>
        <wp:inline distT="0" distB="0" distL="0" distR="0" wp14:anchorId="0BC8F635" wp14:editId="379A12EB">
          <wp:extent cx="2757177" cy="471488"/>
          <wp:effectExtent l="0" t="0" r="0" b="0"/>
          <wp:docPr id="7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177" cy="471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50F813" w14:textId="77777777" w:rsidR="00131B34" w:rsidRDefault="00131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  <w:p w14:paraId="4949FEBE" w14:textId="77777777" w:rsidR="00131B34" w:rsidRDefault="00131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0D55"/>
    <w:multiLevelType w:val="multilevel"/>
    <w:tmpl w:val="385A5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4"/>
    <w:rsid w:val="00131B34"/>
    <w:rsid w:val="001741E9"/>
    <w:rsid w:val="002F48F3"/>
    <w:rsid w:val="00405BAF"/>
    <w:rsid w:val="005370A5"/>
    <w:rsid w:val="00613EB4"/>
    <w:rsid w:val="009D4460"/>
    <w:rsid w:val="00BE39E7"/>
    <w:rsid w:val="00C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7A37"/>
  <w15:docId w15:val="{785326B2-17AA-4AD7-B134-B9B4E36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3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3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A2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2A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4F7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37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3791C"/>
  </w:style>
  <w:style w:type="table" w:styleId="TableGrid">
    <w:name w:val="Table Grid"/>
    <w:basedOn w:val="TableNormal"/>
    <w:uiPriority w:val="39"/>
    <w:rsid w:val="00E9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C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FML8apjD9vCAtNl4Z4136Bs/g==">AMUW2mWZa3M5hXNr9EYFQPZBts3IgoJjTC1lTgGfo+sXYORJvbhKSW5IKyd7FCgwRTKVJ/tb0xXH2XPNej/5caxHuBOAIXMGaAAwM5LFSoMd10nyi0v/lc1FDKJwan1BWQKE5nIUzGhW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82CF5E711574C911CB254D78AD96C" ma:contentTypeVersion="11" ma:contentTypeDescription="Create a new document." ma:contentTypeScope="" ma:versionID="4c54d7e38db742348d4035928e2bbd20">
  <xsd:schema xmlns:xsd="http://www.w3.org/2001/XMLSchema" xmlns:xs="http://www.w3.org/2001/XMLSchema" xmlns:p="http://schemas.microsoft.com/office/2006/metadata/properties" xmlns:ns2="8b3a2f7a-3f17-41a6-9046-56fac2abb416" xmlns:ns3="bdeb1a47-b68b-4395-a7ab-7563133b0ebe" targetNamespace="http://schemas.microsoft.com/office/2006/metadata/properties" ma:root="true" ma:fieldsID="f87d7c49e0b17eb25859794861bb1e2e" ns2:_="" ns3:_="">
    <xsd:import namespace="8b3a2f7a-3f17-41a6-9046-56fac2abb416"/>
    <xsd:import namespace="bdeb1a47-b68b-4395-a7ab-7563133b0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a2f7a-3f17-41a6-9046-56fac2abb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b1a47-b68b-4395-a7ab-7563133b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324344-6FDC-4103-A100-42453DF8E5FC}"/>
</file>

<file path=customXml/itemProps3.xml><?xml version="1.0" encoding="utf-8"?>
<ds:datastoreItem xmlns:ds="http://schemas.openxmlformats.org/officeDocument/2006/customXml" ds:itemID="{ACD72A55-80E4-4DBA-BEAE-47337C9826F1}"/>
</file>

<file path=customXml/itemProps4.xml><?xml version="1.0" encoding="utf-8"?>
<ds:datastoreItem xmlns:ds="http://schemas.openxmlformats.org/officeDocument/2006/customXml" ds:itemID="{81040D93-FF15-49B2-81A9-D56EAD9C4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Cody S Hunter</cp:lastModifiedBy>
  <cp:revision>2</cp:revision>
  <dcterms:created xsi:type="dcterms:W3CDTF">2022-02-05T17:46:00Z</dcterms:created>
  <dcterms:modified xsi:type="dcterms:W3CDTF">2022-02-05T17:46:00Z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0x01010077082CF5E711574C911CB254D78AD96C</vt:lpwstr>
  </property>
</Properties>
</file>